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18F8" w14:textId="4E9124D9" w:rsidR="00C47E91" w:rsidRPr="000225E4" w:rsidRDefault="00C47E91" w:rsidP="0056635A">
      <w:pPr>
        <w:spacing w:after="0"/>
        <w:jc w:val="center"/>
        <w:rPr>
          <w:b/>
          <w:bCs/>
          <w:sz w:val="28"/>
          <w:szCs w:val="28"/>
        </w:rPr>
      </w:pPr>
      <w:r w:rsidRPr="000225E4">
        <w:rPr>
          <w:b/>
          <w:bCs/>
          <w:sz w:val="28"/>
          <w:szCs w:val="28"/>
        </w:rPr>
        <w:t xml:space="preserve">Carraro LAB </w:t>
      </w:r>
    </w:p>
    <w:p w14:paraId="24E65F37" w14:textId="23BA37D6" w:rsidR="00C47E91" w:rsidRPr="000225E4" w:rsidRDefault="000225E4" w:rsidP="000225E4">
      <w:pPr>
        <w:spacing w:after="0"/>
        <w:jc w:val="center"/>
        <w:rPr>
          <w:b/>
          <w:bCs/>
          <w:sz w:val="28"/>
          <w:szCs w:val="28"/>
        </w:rPr>
      </w:pPr>
      <w:r w:rsidRPr="000225E4">
        <w:rPr>
          <w:b/>
          <w:bCs/>
          <w:sz w:val="28"/>
          <w:szCs w:val="28"/>
        </w:rPr>
        <w:t>p</w:t>
      </w:r>
      <w:r w:rsidR="00C47E91" w:rsidRPr="000225E4">
        <w:rPr>
          <w:b/>
          <w:bCs/>
          <w:sz w:val="28"/>
          <w:szCs w:val="28"/>
        </w:rPr>
        <w:t xml:space="preserve">resenta a </w:t>
      </w:r>
      <w:proofErr w:type="spellStart"/>
      <w:r w:rsidR="00C47E91" w:rsidRPr="000225E4">
        <w:rPr>
          <w:b/>
          <w:bCs/>
          <w:sz w:val="28"/>
          <w:szCs w:val="28"/>
        </w:rPr>
        <w:t>FareTurismo</w:t>
      </w:r>
      <w:proofErr w:type="spellEnd"/>
      <w:r w:rsidR="00C47E91" w:rsidRPr="000225E4">
        <w:rPr>
          <w:b/>
          <w:bCs/>
          <w:sz w:val="28"/>
          <w:szCs w:val="28"/>
        </w:rPr>
        <w:t xml:space="preserve"> (Roma 20-22 </w:t>
      </w:r>
      <w:proofErr w:type="gramStart"/>
      <w:r w:rsidR="00C47E91" w:rsidRPr="000225E4">
        <w:rPr>
          <w:b/>
          <w:bCs/>
          <w:sz w:val="28"/>
          <w:szCs w:val="28"/>
        </w:rPr>
        <w:t>Marzo</w:t>
      </w:r>
      <w:proofErr w:type="gramEnd"/>
      <w:r w:rsidR="00C47E91" w:rsidRPr="000225E4">
        <w:rPr>
          <w:b/>
          <w:bCs/>
          <w:sz w:val="28"/>
          <w:szCs w:val="28"/>
        </w:rPr>
        <w:t>)</w:t>
      </w:r>
    </w:p>
    <w:p w14:paraId="61200C94" w14:textId="05F31FF1" w:rsidR="00F868FC" w:rsidRPr="000225E4" w:rsidRDefault="00C47E91" w:rsidP="0056635A">
      <w:pPr>
        <w:spacing w:after="0"/>
        <w:jc w:val="center"/>
        <w:rPr>
          <w:b/>
          <w:bCs/>
          <w:sz w:val="28"/>
          <w:szCs w:val="28"/>
        </w:rPr>
      </w:pPr>
      <w:r w:rsidRPr="000225E4">
        <w:rPr>
          <w:b/>
          <w:bCs/>
          <w:sz w:val="28"/>
          <w:szCs w:val="28"/>
        </w:rPr>
        <w:t>Laboratori digitali per</w:t>
      </w:r>
      <w:r w:rsidR="00F868FC" w:rsidRPr="000225E4">
        <w:rPr>
          <w:b/>
          <w:bCs/>
          <w:sz w:val="28"/>
          <w:szCs w:val="28"/>
        </w:rPr>
        <w:t xml:space="preserve"> nuove professioni del turismo </w:t>
      </w:r>
    </w:p>
    <w:p w14:paraId="1750C096" w14:textId="77777777" w:rsidR="000153C8" w:rsidRDefault="000153C8" w:rsidP="001A27CC">
      <w:pPr>
        <w:spacing w:after="0"/>
        <w:rPr>
          <w:sz w:val="24"/>
          <w:szCs w:val="24"/>
        </w:rPr>
      </w:pPr>
    </w:p>
    <w:p w14:paraId="6AB0FDA4" w14:textId="4B9763BF" w:rsidR="000153C8" w:rsidRDefault="00455CDC" w:rsidP="001A27CC">
      <w:p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0153C8">
        <w:rPr>
          <w:sz w:val="24"/>
          <w:szCs w:val="24"/>
        </w:rPr>
        <w:t>na gamma di piattaforme digitali e laboratori con tecnologie 4.0 per la formazione nel turismo, rivolti sia alle scuole secondarie di II Grado (Istituti Turistici e Alberghieri) sia agli ITS Academy.</w:t>
      </w:r>
      <w:r>
        <w:rPr>
          <w:sz w:val="24"/>
          <w:szCs w:val="24"/>
        </w:rPr>
        <w:t xml:space="preserve"> </w:t>
      </w:r>
      <w:r w:rsidR="001B33AF">
        <w:rPr>
          <w:sz w:val="24"/>
          <w:szCs w:val="24"/>
        </w:rPr>
        <w:t>È</w:t>
      </w:r>
      <w:r w:rsidR="00F34EF4">
        <w:rPr>
          <w:sz w:val="24"/>
          <w:szCs w:val="24"/>
        </w:rPr>
        <w:t xml:space="preserve"> la novità che Carraro LAB</w:t>
      </w:r>
      <w:r>
        <w:rPr>
          <w:sz w:val="24"/>
          <w:szCs w:val="24"/>
        </w:rPr>
        <w:t>, azienda bresciana leader nel settore, presenta a Fare Turismo 2024, a Roma, a partire dal 20 marzo p.v.</w:t>
      </w:r>
    </w:p>
    <w:p w14:paraId="758E55CB" w14:textId="456BF745" w:rsidR="000153C8" w:rsidRDefault="000153C8" w:rsidP="001A27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referenze di Carraro LAB nel </w:t>
      </w:r>
      <w:proofErr w:type="spellStart"/>
      <w:r>
        <w:rPr>
          <w:sz w:val="24"/>
          <w:szCs w:val="24"/>
        </w:rPr>
        <w:t>Metaverso</w:t>
      </w:r>
      <w:proofErr w:type="spellEnd"/>
      <w:r>
        <w:rPr>
          <w:sz w:val="24"/>
          <w:szCs w:val="24"/>
        </w:rPr>
        <w:t xml:space="preserve"> e nell’Intelligenza Artificiale per il turismo</w:t>
      </w:r>
      <w:r w:rsidR="009713D8">
        <w:rPr>
          <w:sz w:val="24"/>
          <w:szCs w:val="24"/>
        </w:rPr>
        <w:t xml:space="preserve"> e la cultura</w:t>
      </w:r>
      <w:r>
        <w:rPr>
          <w:sz w:val="24"/>
          <w:szCs w:val="24"/>
        </w:rPr>
        <w:t xml:space="preserve"> sono state riconosciute dagli 11 premi internazionali ottenuti</w:t>
      </w:r>
      <w:r w:rsidR="00455CDC">
        <w:rPr>
          <w:sz w:val="24"/>
          <w:szCs w:val="24"/>
        </w:rPr>
        <w:t xml:space="preserve"> in questi ultimi anni</w:t>
      </w:r>
      <w:r>
        <w:rPr>
          <w:sz w:val="24"/>
          <w:szCs w:val="24"/>
        </w:rPr>
        <w:t xml:space="preserve">, e dall’invito della commissione UE a presentare – unica azienda in Europa – progetti di Meta </w:t>
      </w:r>
      <w:proofErr w:type="spellStart"/>
      <w:r>
        <w:rPr>
          <w:sz w:val="24"/>
          <w:szCs w:val="24"/>
        </w:rPr>
        <w:t>Tourism</w:t>
      </w:r>
      <w:proofErr w:type="spellEnd"/>
      <w:r>
        <w:rPr>
          <w:sz w:val="24"/>
          <w:szCs w:val="24"/>
        </w:rPr>
        <w:t xml:space="preserve"> all’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Tourism</w:t>
      </w:r>
      <w:proofErr w:type="spellEnd"/>
      <w:r>
        <w:rPr>
          <w:sz w:val="24"/>
          <w:szCs w:val="24"/>
        </w:rPr>
        <w:t xml:space="preserve"> Day 2023 a Bruxelles.</w:t>
      </w:r>
      <w:r w:rsidR="00E437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Carraro LAB ha </w:t>
      </w:r>
      <w:r w:rsidR="009713D8">
        <w:rPr>
          <w:sz w:val="24"/>
          <w:szCs w:val="24"/>
        </w:rPr>
        <w:t xml:space="preserve">anche </w:t>
      </w:r>
      <w:r>
        <w:rPr>
          <w:sz w:val="24"/>
          <w:szCs w:val="24"/>
        </w:rPr>
        <w:t>sviluppato progetti importanti</w:t>
      </w:r>
      <w:r w:rsidR="009713D8">
        <w:rPr>
          <w:sz w:val="24"/>
          <w:szCs w:val="24"/>
        </w:rPr>
        <w:t xml:space="preserve"> nella promozione di destinazioni,</w:t>
      </w:r>
      <w:r>
        <w:rPr>
          <w:sz w:val="24"/>
          <w:szCs w:val="24"/>
        </w:rPr>
        <w:t xml:space="preserve"> come la piattaforma virtuale di Expo 2015</w:t>
      </w:r>
      <w:r w:rsidR="009713D8">
        <w:rPr>
          <w:sz w:val="24"/>
          <w:szCs w:val="24"/>
        </w:rPr>
        <w:t>, la APP “Roma Virtual History” presentata</w:t>
      </w:r>
      <w:r w:rsidR="00455CDC">
        <w:rPr>
          <w:sz w:val="24"/>
          <w:szCs w:val="24"/>
        </w:rPr>
        <w:t xml:space="preserve"> a New York</w:t>
      </w:r>
      <w:r w:rsidR="009713D8">
        <w:rPr>
          <w:sz w:val="24"/>
          <w:szCs w:val="24"/>
        </w:rPr>
        <w:t xml:space="preserve"> da Steve Jobs e il metaverso turistico di Procida Capitale della Cultura 2022.</w:t>
      </w:r>
    </w:p>
    <w:p w14:paraId="32C7A5A6" w14:textId="302AB051" w:rsidR="00F34EF4" w:rsidRDefault="00F34EF4" w:rsidP="001A27CC">
      <w:pPr>
        <w:spacing w:after="0"/>
        <w:rPr>
          <w:sz w:val="24"/>
          <w:szCs w:val="24"/>
        </w:rPr>
      </w:pPr>
    </w:p>
    <w:p w14:paraId="70BAD330" w14:textId="39FCE323" w:rsidR="00F34EF4" w:rsidRDefault="00F34EF4" w:rsidP="001A27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FareTurismo 2024 l’Azienda </w:t>
      </w:r>
      <w:r w:rsidR="00E4372A">
        <w:rPr>
          <w:sz w:val="24"/>
          <w:szCs w:val="24"/>
        </w:rPr>
        <w:t xml:space="preserve">lombarda </w:t>
      </w:r>
      <w:r>
        <w:rPr>
          <w:sz w:val="24"/>
          <w:szCs w:val="24"/>
        </w:rPr>
        <w:t>presenterà una serie di prodotti innovativi, già pronti per essere utilizzati sia nel mondo della scuola (in particolare scuole superiori e ITS Academy), che in quello del turismo</w:t>
      </w:r>
      <w:r w:rsidR="00E4372A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della cultura.</w:t>
      </w:r>
    </w:p>
    <w:p w14:paraId="354687CA" w14:textId="77777777" w:rsidR="00C47E91" w:rsidRDefault="00C47E91" w:rsidP="0056635A">
      <w:pPr>
        <w:spacing w:after="0"/>
        <w:rPr>
          <w:sz w:val="24"/>
          <w:szCs w:val="24"/>
        </w:rPr>
      </w:pPr>
    </w:p>
    <w:p w14:paraId="7E98878F" w14:textId="3D1E05ED" w:rsidR="00C47E91" w:rsidRPr="009713D8" w:rsidRDefault="00C47E91" w:rsidP="0056635A">
      <w:pPr>
        <w:spacing w:after="0"/>
        <w:rPr>
          <w:b/>
          <w:bCs/>
          <w:sz w:val="24"/>
          <w:szCs w:val="24"/>
        </w:rPr>
      </w:pPr>
      <w:r w:rsidRPr="009713D8">
        <w:rPr>
          <w:b/>
          <w:bCs/>
          <w:sz w:val="24"/>
          <w:szCs w:val="24"/>
        </w:rPr>
        <w:t>XR EDULAB: FORMAZIONE IMMERSIVA NELLE SCUOLE SUPERIORI</w:t>
      </w:r>
    </w:p>
    <w:p w14:paraId="0A6C7194" w14:textId="39E59CAD" w:rsidR="000153C8" w:rsidRDefault="000153C8" w:rsidP="005663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piattaforma XR EDULAB, </w:t>
      </w:r>
      <w:r w:rsidR="003D7E93">
        <w:rPr>
          <w:sz w:val="24"/>
          <w:szCs w:val="24"/>
        </w:rPr>
        <w:t xml:space="preserve">già </w:t>
      </w:r>
      <w:r>
        <w:rPr>
          <w:sz w:val="24"/>
          <w:szCs w:val="24"/>
        </w:rPr>
        <w:t xml:space="preserve">acquisita da centinaia di </w:t>
      </w:r>
      <w:r w:rsidR="009713D8">
        <w:rPr>
          <w:sz w:val="24"/>
          <w:szCs w:val="24"/>
        </w:rPr>
        <w:t>ist</w:t>
      </w:r>
      <w:r w:rsidR="003D7E93">
        <w:rPr>
          <w:sz w:val="24"/>
          <w:szCs w:val="24"/>
        </w:rPr>
        <w:t>i</w:t>
      </w:r>
      <w:r w:rsidR="009713D8">
        <w:rPr>
          <w:sz w:val="24"/>
          <w:szCs w:val="24"/>
        </w:rPr>
        <w:t>tuti</w:t>
      </w:r>
      <w:r>
        <w:rPr>
          <w:sz w:val="24"/>
          <w:szCs w:val="24"/>
        </w:rPr>
        <w:t xml:space="preserve"> superiori italian</w:t>
      </w:r>
      <w:r w:rsidR="009713D8">
        <w:rPr>
          <w:sz w:val="24"/>
          <w:szCs w:val="24"/>
        </w:rPr>
        <w:t>i</w:t>
      </w:r>
      <w:r>
        <w:rPr>
          <w:sz w:val="24"/>
          <w:szCs w:val="24"/>
        </w:rPr>
        <w:t xml:space="preserve">, offre una libreria di contenuti immersivi dedicati alle materie curriculari, che abilitano attività didattiche </w:t>
      </w:r>
      <w:r w:rsidR="009713D8">
        <w:rPr>
          <w:sz w:val="24"/>
          <w:szCs w:val="24"/>
        </w:rPr>
        <w:t>e</w:t>
      </w:r>
      <w:r>
        <w:rPr>
          <w:sz w:val="24"/>
          <w:szCs w:val="24"/>
        </w:rPr>
        <w:t xml:space="preserve"> laboratoriali nelle classi.</w:t>
      </w:r>
    </w:p>
    <w:p w14:paraId="0AE4BE16" w14:textId="77777777" w:rsidR="00C47E91" w:rsidRDefault="00C47E91" w:rsidP="0056635A">
      <w:pPr>
        <w:spacing w:after="0"/>
        <w:rPr>
          <w:sz w:val="24"/>
          <w:szCs w:val="24"/>
        </w:rPr>
      </w:pPr>
    </w:p>
    <w:p w14:paraId="01A18782" w14:textId="1062778B" w:rsidR="00C47E91" w:rsidRPr="009713D8" w:rsidRDefault="00C47E91" w:rsidP="0056635A">
      <w:pPr>
        <w:spacing w:after="0"/>
        <w:rPr>
          <w:b/>
          <w:bCs/>
          <w:sz w:val="24"/>
          <w:szCs w:val="24"/>
        </w:rPr>
      </w:pPr>
      <w:r w:rsidRPr="009713D8">
        <w:rPr>
          <w:b/>
          <w:bCs/>
          <w:sz w:val="24"/>
          <w:szCs w:val="24"/>
        </w:rPr>
        <w:t xml:space="preserve">IMMERSIVE ACADEMIA: LABORATORI </w:t>
      </w:r>
      <w:r w:rsidR="000153C8" w:rsidRPr="009713D8">
        <w:rPr>
          <w:b/>
          <w:bCs/>
          <w:sz w:val="24"/>
          <w:szCs w:val="24"/>
        </w:rPr>
        <w:t>IN VR E AI</w:t>
      </w:r>
      <w:r w:rsidRPr="009713D8">
        <w:rPr>
          <w:b/>
          <w:bCs/>
          <w:sz w:val="24"/>
          <w:szCs w:val="24"/>
        </w:rPr>
        <w:t xml:space="preserve"> PER GLI ITS ACADEMY</w:t>
      </w:r>
    </w:p>
    <w:p w14:paraId="323BC570" w14:textId="17AFF17D" w:rsidR="001A27CC" w:rsidRDefault="001A27CC" w:rsidP="0056635A">
      <w:pPr>
        <w:spacing w:after="0"/>
        <w:rPr>
          <w:sz w:val="24"/>
          <w:szCs w:val="24"/>
        </w:rPr>
      </w:pPr>
      <w:r>
        <w:rPr>
          <w:sz w:val="24"/>
          <w:szCs w:val="24"/>
        </w:rPr>
        <w:t>Grazie ad un brevetto che Integra l’Intelligenza Artificiale con la Realtà Virtuale</w:t>
      </w:r>
      <w:r w:rsidR="000153C8">
        <w:rPr>
          <w:sz w:val="24"/>
          <w:szCs w:val="24"/>
        </w:rPr>
        <w:t>, gli ITS Academy stanno realizzando con Carraro LAB una gamma di Laboratori per le professioni del futuro.</w:t>
      </w:r>
    </w:p>
    <w:p w14:paraId="2B0D5B59" w14:textId="77777777" w:rsidR="00F660C5" w:rsidRDefault="00F660C5" w:rsidP="00940123">
      <w:pPr>
        <w:spacing w:after="0"/>
        <w:rPr>
          <w:sz w:val="24"/>
          <w:szCs w:val="24"/>
        </w:rPr>
      </w:pPr>
    </w:p>
    <w:p w14:paraId="74698331" w14:textId="77777777" w:rsidR="000153C8" w:rsidRPr="00940123" w:rsidRDefault="000153C8" w:rsidP="000153C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WORKPLACE SIMULATION: SIMULARE GLI AMBIENTI DI LAVORO DEL FUTURO</w:t>
      </w:r>
    </w:p>
    <w:p w14:paraId="0EDADD8C" w14:textId="77777777" w:rsidR="000153C8" w:rsidRDefault="000153C8" w:rsidP="000153C8">
      <w:pPr>
        <w:spacing w:after="0"/>
        <w:rPr>
          <w:sz w:val="24"/>
          <w:szCs w:val="24"/>
        </w:rPr>
      </w:pPr>
      <w:r>
        <w:rPr>
          <w:sz w:val="24"/>
          <w:szCs w:val="24"/>
        </w:rPr>
        <w:t>Nei laboratori di IMMERSIVE ACADEMIA v</w:t>
      </w:r>
      <w:r w:rsidRPr="005F12D2">
        <w:rPr>
          <w:sz w:val="24"/>
          <w:szCs w:val="24"/>
        </w:rPr>
        <w:t xml:space="preserve">engono simulati gli ambienti di lavoro tipici del turismo, anche Business, e al loro interno si realizzano esperienze che riproducono situazioni reali, sia in forma visiva che parametrica. </w:t>
      </w:r>
      <w:r>
        <w:rPr>
          <w:sz w:val="24"/>
          <w:szCs w:val="24"/>
        </w:rPr>
        <w:t xml:space="preserve"> </w:t>
      </w:r>
      <w:r w:rsidRPr="005F12D2">
        <w:rPr>
          <w:sz w:val="24"/>
          <w:szCs w:val="24"/>
        </w:rPr>
        <w:t xml:space="preserve">L’interazione con le aziende del territorio permette di creare contenuti di </w:t>
      </w:r>
      <w:proofErr w:type="spellStart"/>
      <w:r w:rsidRPr="005F12D2">
        <w:rPr>
          <w:sz w:val="24"/>
          <w:szCs w:val="24"/>
        </w:rPr>
        <w:t>Workplace</w:t>
      </w:r>
      <w:proofErr w:type="spellEnd"/>
      <w:r w:rsidRPr="005F12D2">
        <w:rPr>
          <w:sz w:val="24"/>
          <w:szCs w:val="24"/>
        </w:rPr>
        <w:t xml:space="preserve"> </w:t>
      </w:r>
      <w:proofErr w:type="spellStart"/>
      <w:r w:rsidRPr="005F12D2">
        <w:rPr>
          <w:sz w:val="24"/>
          <w:szCs w:val="24"/>
        </w:rPr>
        <w:t>Simulation</w:t>
      </w:r>
      <w:proofErr w:type="spellEnd"/>
      <w:r w:rsidRPr="005F12D2">
        <w:rPr>
          <w:sz w:val="24"/>
          <w:szCs w:val="24"/>
        </w:rPr>
        <w:t xml:space="preserve"> anche attraverso riprese 3D effettuate nelle strutture aziendali. </w:t>
      </w:r>
      <w:r>
        <w:rPr>
          <w:sz w:val="24"/>
          <w:szCs w:val="24"/>
        </w:rPr>
        <w:t xml:space="preserve"> </w:t>
      </w:r>
    </w:p>
    <w:p w14:paraId="7D720951" w14:textId="1EEAFEFD" w:rsidR="000153C8" w:rsidRPr="001A27CC" w:rsidRDefault="000153C8" w:rsidP="000153C8">
      <w:pPr>
        <w:spacing w:after="0"/>
        <w:rPr>
          <w:sz w:val="24"/>
          <w:szCs w:val="24"/>
        </w:rPr>
      </w:pPr>
      <w:r w:rsidRPr="001A27CC">
        <w:rPr>
          <w:sz w:val="24"/>
          <w:szCs w:val="24"/>
        </w:rPr>
        <w:t>Le attività dei LABORATORI DI WORKPLACE SIMULATION NEL TURISMO comprendono: simulare la sicurezza negli ambienti di lavoro della ricettività e nella ristorazione</w:t>
      </w:r>
      <w:r w:rsidR="009713D8">
        <w:rPr>
          <w:sz w:val="24"/>
          <w:szCs w:val="24"/>
        </w:rPr>
        <w:t>, p</w:t>
      </w:r>
      <w:r w:rsidRPr="001A27CC">
        <w:rPr>
          <w:sz w:val="24"/>
          <w:szCs w:val="24"/>
        </w:rPr>
        <w:t>erfezionare l’</w:t>
      </w:r>
      <w:proofErr w:type="spellStart"/>
      <w:r w:rsidRPr="001A27CC">
        <w:rPr>
          <w:sz w:val="24"/>
          <w:szCs w:val="24"/>
        </w:rPr>
        <w:t>Housekeeping</w:t>
      </w:r>
      <w:proofErr w:type="spellEnd"/>
      <w:r w:rsidRPr="001A27CC">
        <w:rPr>
          <w:sz w:val="24"/>
          <w:szCs w:val="24"/>
        </w:rPr>
        <w:t xml:space="preserve"> in un hotel con la realtà virtuale</w:t>
      </w:r>
      <w:r w:rsidR="009713D8">
        <w:rPr>
          <w:sz w:val="24"/>
          <w:szCs w:val="24"/>
        </w:rPr>
        <w:t>, p</w:t>
      </w:r>
      <w:r w:rsidRPr="001A27CC">
        <w:rPr>
          <w:sz w:val="24"/>
          <w:szCs w:val="24"/>
        </w:rPr>
        <w:t>rogettare una fiera nel metaverso o un evento phygital.</w:t>
      </w:r>
    </w:p>
    <w:p w14:paraId="3B5848D5" w14:textId="77777777" w:rsidR="00F34EF4" w:rsidRDefault="00F34EF4" w:rsidP="000153C8">
      <w:pPr>
        <w:spacing w:after="0"/>
        <w:rPr>
          <w:b/>
          <w:bCs/>
          <w:sz w:val="24"/>
          <w:szCs w:val="24"/>
        </w:rPr>
      </w:pPr>
    </w:p>
    <w:p w14:paraId="1117834F" w14:textId="0BFE7196" w:rsidR="000153C8" w:rsidRPr="00940123" w:rsidRDefault="000153C8" w:rsidP="000153C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INNOVATION DESIGN: SVILUPPARE I SERVIZI E I PRODOTTI DEL FUTURO</w:t>
      </w:r>
    </w:p>
    <w:p w14:paraId="4E1530AF" w14:textId="59F9ED41" w:rsidR="000153C8" w:rsidRPr="001B7AE4" w:rsidRDefault="00F34EF4" w:rsidP="000153C8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>Con l’INNOVATION DESI</w:t>
      </w:r>
      <w:r w:rsidR="000153C8">
        <w:rPr>
          <w:sz w:val="24"/>
          <w:szCs w:val="24"/>
        </w:rPr>
        <w:t xml:space="preserve">GN </w:t>
      </w:r>
      <w:r w:rsidR="000153C8" w:rsidRPr="000A168A">
        <w:rPr>
          <w:sz w:val="24"/>
          <w:szCs w:val="24"/>
        </w:rPr>
        <w:t>i progettano e realizzano nuovi prodotti e servizi, attraverso l’adozione in fase test di tecnologie sperimentali, il monitoraggio dei laboratori di ricerca e delle fiere internazionali, lo studio di analisi e ricerche di mercato, lo sviluppo di prototipi e piattaforme innovative.</w:t>
      </w:r>
      <w:r w:rsidR="000153C8">
        <w:rPr>
          <w:sz w:val="24"/>
          <w:szCs w:val="24"/>
        </w:rPr>
        <w:t xml:space="preserve"> Esempi di </w:t>
      </w:r>
      <w:r w:rsidR="000153C8" w:rsidRPr="001A27CC">
        <w:rPr>
          <w:sz w:val="24"/>
          <w:szCs w:val="24"/>
        </w:rPr>
        <w:t xml:space="preserve">LABORATORI DI INNOVATION DESIGN NEL TURISMO: </w:t>
      </w:r>
      <w:r w:rsidR="009713D8">
        <w:rPr>
          <w:sz w:val="24"/>
          <w:szCs w:val="24"/>
        </w:rPr>
        <w:t>c</w:t>
      </w:r>
      <w:r w:rsidR="000153C8" w:rsidRPr="001A27CC">
        <w:rPr>
          <w:sz w:val="24"/>
          <w:szCs w:val="24"/>
        </w:rPr>
        <w:t>ostruire una Meta-Destinazione turistica basata sul viaggio nel tempo</w:t>
      </w:r>
      <w:r w:rsidR="009713D8">
        <w:rPr>
          <w:sz w:val="24"/>
          <w:szCs w:val="24"/>
        </w:rPr>
        <w:t>, s</w:t>
      </w:r>
      <w:r w:rsidR="000153C8" w:rsidRPr="001A27CC">
        <w:rPr>
          <w:sz w:val="24"/>
          <w:szCs w:val="24"/>
        </w:rPr>
        <w:t>perimentare un Info Point innovativo</w:t>
      </w:r>
      <w:r w:rsidR="009713D8">
        <w:rPr>
          <w:sz w:val="24"/>
          <w:szCs w:val="24"/>
        </w:rPr>
        <w:t>, p</w:t>
      </w:r>
      <w:r w:rsidR="000153C8" w:rsidRPr="001A27CC">
        <w:rPr>
          <w:sz w:val="24"/>
          <w:szCs w:val="24"/>
        </w:rPr>
        <w:t>rogettare una esperienza di degustazione immersiva</w:t>
      </w:r>
      <w:r w:rsidR="009713D8">
        <w:rPr>
          <w:sz w:val="24"/>
          <w:szCs w:val="24"/>
        </w:rPr>
        <w:t>, u</w:t>
      </w:r>
      <w:r w:rsidR="000153C8" w:rsidRPr="001A27CC">
        <w:rPr>
          <w:sz w:val="24"/>
          <w:szCs w:val="24"/>
        </w:rPr>
        <w:t>tilizzare la Computer vision per sviluppare vetrine virtuali.</w:t>
      </w:r>
    </w:p>
    <w:p w14:paraId="558BEF55" w14:textId="77777777" w:rsidR="000153C8" w:rsidRDefault="000153C8" w:rsidP="00940123">
      <w:pPr>
        <w:spacing w:after="0"/>
        <w:rPr>
          <w:sz w:val="24"/>
          <w:szCs w:val="24"/>
        </w:rPr>
      </w:pPr>
    </w:p>
    <w:p w14:paraId="6207CC5A" w14:textId="12F1CCC1" w:rsidR="00F660C5" w:rsidRDefault="001A27CC" w:rsidP="00F660C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STUDIARE IL FUTURO CON FUTURE DECODER: ESPERTI E INTELLIGENZA ARTIFICIALE</w:t>
      </w:r>
    </w:p>
    <w:p w14:paraId="5703F1BF" w14:textId="555A8539" w:rsidR="00A1223D" w:rsidRDefault="00F660C5" w:rsidP="00F660C5">
      <w:pPr>
        <w:spacing w:after="0"/>
        <w:rPr>
          <w:sz w:val="24"/>
          <w:szCs w:val="24"/>
        </w:rPr>
      </w:pPr>
      <w:r>
        <w:rPr>
          <w:sz w:val="24"/>
          <w:szCs w:val="24"/>
        </w:rPr>
        <w:t>La scuola</w:t>
      </w:r>
      <w:r w:rsidR="000A168A">
        <w:rPr>
          <w:sz w:val="24"/>
          <w:szCs w:val="24"/>
        </w:rPr>
        <w:t xml:space="preserve"> odierna</w:t>
      </w:r>
      <w:r>
        <w:rPr>
          <w:sz w:val="24"/>
          <w:szCs w:val="24"/>
        </w:rPr>
        <w:t xml:space="preserve"> studia quasi solo il passato, anche se il vero </w:t>
      </w:r>
      <w:r w:rsidR="006F1F07">
        <w:rPr>
          <w:sz w:val="24"/>
          <w:szCs w:val="24"/>
        </w:rPr>
        <w:t>obiettivo</w:t>
      </w:r>
      <w:r>
        <w:rPr>
          <w:sz w:val="24"/>
          <w:szCs w:val="24"/>
        </w:rPr>
        <w:t xml:space="preserve"> è </w:t>
      </w:r>
      <w:r w:rsidR="006F1F07">
        <w:rPr>
          <w:sz w:val="24"/>
          <w:szCs w:val="24"/>
        </w:rPr>
        <w:t>preparare gli studenti al futuro</w:t>
      </w:r>
      <w:r>
        <w:rPr>
          <w:sz w:val="24"/>
          <w:szCs w:val="24"/>
        </w:rPr>
        <w:t>.</w:t>
      </w:r>
      <w:r w:rsidR="00C47E91">
        <w:rPr>
          <w:sz w:val="24"/>
          <w:szCs w:val="24"/>
        </w:rPr>
        <w:t xml:space="preserve"> </w:t>
      </w:r>
      <w:r w:rsidR="00A1223D">
        <w:rPr>
          <w:sz w:val="24"/>
          <w:szCs w:val="24"/>
        </w:rPr>
        <w:t>Proviamo a</w:t>
      </w:r>
      <w:r w:rsidR="00544F43">
        <w:rPr>
          <w:sz w:val="24"/>
          <w:szCs w:val="24"/>
        </w:rPr>
        <w:t xml:space="preserve"> immaginare una metodologia per trasformare il futuro in materia di st</w:t>
      </w:r>
      <w:r w:rsidR="006F1F07">
        <w:rPr>
          <w:sz w:val="24"/>
          <w:szCs w:val="24"/>
        </w:rPr>
        <w:t>udio.</w:t>
      </w:r>
    </w:p>
    <w:p w14:paraId="30939905" w14:textId="7DD059D7" w:rsidR="004679B5" w:rsidRDefault="004679B5" w:rsidP="00F660C5">
      <w:pPr>
        <w:spacing w:after="0"/>
        <w:rPr>
          <w:sz w:val="24"/>
          <w:szCs w:val="24"/>
        </w:rPr>
      </w:pPr>
      <w:r>
        <w:rPr>
          <w:sz w:val="24"/>
          <w:szCs w:val="24"/>
        </w:rPr>
        <w:t>In primo luogo, occorre individuare e studiare le visioni dei principali esperti del turismo.</w:t>
      </w:r>
    </w:p>
    <w:p w14:paraId="7C6A3A74" w14:textId="1B50F65F" w:rsidR="00971E41" w:rsidRPr="006F1F07" w:rsidRDefault="004679B5" w:rsidP="00F660C5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L’intelligenza Artificiale può </w:t>
      </w:r>
      <w:r w:rsidR="000A168A">
        <w:rPr>
          <w:sz w:val="24"/>
          <w:szCs w:val="24"/>
        </w:rPr>
        <w:t>rielaborare</w:t>
      </w:r>
      <w:r w:rsidR="001B7AE4">
        <w:rPr>
          <w:sz w:val="24"/>
          <w:szCs w:val="24"/>
        </w:rPr>
        <w:t xml:space="preserve"> le opinioni, sintetizzarle e rispondere efficacemente alle domande sul futuro.</w:t>
      </w:r>
      <w:r w:rsidR="00C47E91">
        <w:rPr>
          <w:sz w:val="24"/>
          <w:szCs w:val="24"/>
        </w:rPr>
        <w:t xml:space="preserve"> Nella soluzione </w:t>
      </w:r>
      <w:r w:rsidR="001B7AE4" w:rsidRPr="00C47E91">
        <w:rPr>
          <w:sz w:val="24"/>
          <w:szCs w:val="24"/>
        </w:rPr>
        <w:t>FUTURE DECODE</w:t>
      </w:r>
      <w:r w:rsidR="00C47E91" w:rsidRPr="00C47E91">
        <w:rPr>
          <w:sz w:val="24"/>
          <w:szCs w:val="24"/>
        </w:rPr>
        <w:t>R v</w:t>
      </w:r>
      <w:r w:rsidR="006F1F07" w:rsidRPr="00C47E91">
        <w:rPr>
          <w:rFonts w:ascii="Calibri" w:hAnsi="Calibri"/>
          <w:sz w:val="24"/>
          <w:szCs w:val="24"/>
          <w:lang w:eastAsia="x-none"/>
        </w:rPr>
        <w:t>engono selezionati, aggregati e organizzati i migliori contenuti sul futuro del turismo, acquisiti e costantemente aggiornati dalle fonti più autorevoli in Italia e all'estero. Si integrano funzioni "</w:t>
      </w:r>
      <w:proofErr w:type="spellStart"/>
      <w:r w:rsidR="006F1F07" w:rsidRPr="00C47E91">
        <w:rPr>
          <w:rFonts w:ascii="Calibri" w:hAnsi="Calibri"/>
          <w:sz w:val="24"/>
          <w:szCs w:val="24"/>
          <w:lang w:eastAsia="x-none"/>
        </w:rPr>
        <w:t>ask</w:t>
      </w:r>
      <w:proofErr w:type="spellEnd"/>
      <w:r w:rsidR="006F1F07" w:rsidRPr="00C47E91">
        <w:rPr>
          <w:rFonts w:ascii="Calibri" w:hAnsi="Calibri"/>
          <w:sz w:val="24"/>
          <w:szCs w:val="24"/>
          <w:lang w:eastAsia="x-none"/>
        </w:rPr>
        <w:t xml:space="preserve"> the </w:t>
      </w:r>
      <w:proofErr w:type="spellStart"/>
      <w:r w:rsidR="006F1F07" w:rsidRPr="00C47E91">
        <w:rPr>
          <w:rFonts w:ascii="Calibri" w:hAnsi="Calibri"/>
          <w:sz w:val="24"/>
          <w:szCs w:val="24"/>
          <w:lang w:eastAsia="x-none"/>
        </w:rPr>
        <w:t>expert</w:t>
      </w:r>
      <w:proofErr w:type="spellEnd"/>
      <w:r w:rsidR="006F1F07" w:rsidRPr="00C47E91">
        <w:rPr>
          <w:rFonts w:ascii="Calibri" w:hAnsi="Calibri"/>
          <w:sz w:val="24"/>
          <w:szCs w:val="24"/>
          <w:lang w:eastAsia="x-none"/>
        </w:rPr>
        <w:t>" e predittive con sistemi di intelligenza artificiale.</w:t>
      </w:r>
    </w:p>
    <w:p w14:paraId="69D8D3E5" w14:textId="77777777" w:rsidR="00A1223D" w:rsidRDefault="00A1223D" w:rsidP="00F660C5">
      <w:pPr>
        <w:spacing w:after="0"/>
        <w:rPr>
          <w:sz w:val="24"/>
          <w:szCs w:val="24"/>
        </w:rPr>
      </w:pPr>
    </w:p>
    <w:p w14:paraId="21B5744D" w14:textId="70180712" w:rsidR="00A1223D" w:rsidRDefault="00C47E91" w:rsidP="00A1223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SUSTAINABILITY LAB</w:t>
      </w:r>
    </w:p>
    <w:p w14:paraId="62FDAE98" w14:textId="3904793F" w:rsidR="00A1223D" w:rsidRDefault="00A1223D" w:rsidP="00A12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consumi e i comportamenti </w:t>
      </w:r>
      <w:r w:rsidR="00C47E91">
        <w:rPr>
          <w:sz w:val="24"/>
          <w:szCs w:val="24"/>
        </w:rPr>
        <w:t xml:space="preserve">dei turisti </w:t>
      </w:r>
      <w:r>
        <w:rPr>
          <w:sz w:val="24"/>
          <w:szCs w:val="24"/>
        </w:rPr>
        <w:t>verranno condizionati dagli obiettivi della sostenibilità.</w:t>
      </w:r>
    </w:p>
    <w:p w14:paraId="25D9B7F1" w14:textId="5C977DC5" w:rsidR="006749D4" w:rsidRPr="00C47E91" w:rsidRDefault="004D4200" w:rsidP="006749D4">
      <w:pPr>
        <w:spacing w:after="0"/>
        <w:rPr>
          <w:sz w:val="24"/>
          <w:szCs w:val="24"/>
        </w:rPr>
      </w:pPr>
      <w:r>
        <w:rPr>
          <w:sz w:val="24"/>
          <w:szCs w:val="24"/>
        </w:rPr>
        <w:t>Non si tratta solo di sostenibilità ambientale, ma anche sociale ed economica.</w:t>
      </w:r>
      <w:r w:rsidR="00C47E91">
        <w:rPr>
          <w:sz w:val="24"/>
          <w:szCs w:val="24"/>
        </w:rPr>
        <w:t xml:space="preserve"> </w:t>
      </w:r>
      <w:r w:rsidR="00C47E91" w:rsidRPr="00C47E91">
        <w:rPr>
          <w:sz w:val="24"/>
          <w:szCs w:val="24"/>
        </w:rPr>
        <w:t>SUSTABINABILITAY LAB è u</w:t>
      </w:r>
      <w:r w:rsidR="000A168A" w:rsidRPr="00C47E91">
        <w:rPr>
          <w:sz w:val="24"/>
          <w:szCs w:val="24"/>
        </w:rPr>
        <w:t xml:space="preserve">na esposizione virtuale dedicata agli </w:t>
      </w:r>
      <w:proofErr w:type="spellStart"/>
      <w:r w:rsidR="000A168A" w:rsidRPr="00C47E91">
        <w:rPr>
          <w:sz w:val="24"/>
          <w:szCs w:val="24"/>
        </w:rPr>
        <w:t>SDGs</w:t>
      </w:r>
      <w:proofErr w:type="spellEnd"/>
      <w:r w:rsidR="000A168A" w:rsidRPr="00C47E91">
        <w:rPr>
          <w:sz w:val="24"/>
          <w:szCs w:val="24"/>
        </w:rPr>
        <w:t>, i</w:t>
      </w:r>
      <w:r w:rsidR="006749D4" w:rsidRPr="00C47E91">
        <w:rPr>
          <w:sz w:val="24"/>
          <w:szCs w:val="24"/>
        </w:rPr>
        <w:t xml:space="preserve"> 17 obiettivi ONU per un futuro sostenibile.</w:t>
      </w:r>
    </w:p>
    <w:p w14:paraId="1A02760E" w14:textId="73A33A81" w:rsidR="008020D7" w:rsidRPr="00C47E91" w:rsidRDefault="004679B5" w:rsidP="00A1223D">
      <w:pPr>
        <w:spacing w:after="0"/>
        <w:rPr>
          <w:sz w:val="24"/>
          <w:szCs w:val="24"/>
        </w:rPr>
      </w:pPr>
      <w:r w:rsidRPr="00C47E91">
        <w:rPr>
          <w:sz w:val="24"/>
          <w:szCs w:val="24"/>
        </w:rPr>
        <w:t xml:space="preserve">FOOD FOOTPRINT </w:t>
      </w:r>
      <w:r w:rsidR="00C47E91" w:rsidRPr="00C47E91">
        <w:rPr>
          <w:sz w:val="24"/>
          <w:szCs w:val="24"/>
        </w:rPr>
        <w:t xml:space="preserve">è un tool digitale che </w:t>
      </w:r>
      <w:r w:rsidR="008020D7" w:rsidRPr="00C47E91">
        <w:rPr>
          <w:sz w:val="24"/>
          <w:szCs w:val="24"/>
        </w:rPr>
        <w:t>permette di studiare ricette, menu e diete più sostenibili.</w:t>
      </w:r>
    </w:p>
    <w:p w14:paraId="52AA9320" w14:textId="640FB2A0" w:rsidR="00B468B2" w:rsidRPr="00C47E91" w:rsidRDefault="00B468B2" w:rsidP="00A1223D">
      <w:pPr>
        <w:spacing w:after="0"/>
        <w:rPr>
          <w:sz w:val="24"/>
          <w:szCs w:val="24"/>
        </w:rPr>
      </w:pPr>
      <w:r w:rsidRPr="00C47E91">
        <w:rPr>
          <w:sz w:val="24"/>
          <w:szCs w:val="24"/>
        </w:rPr>
        <w:t>Con un effetto collaterale interessante sul marketing dell’enogastronomia italiana: si dimostra che la dieta mediterranea è anche la più sostenibile.</w:t>
      </w:r>
    </w:p>
    <w:p w14:paraId="730DB0EA" w14:textId="77777777" w:rsidR="00A1223D" w:rsidRDefault="00A1223D" w:rsidP="00A1223D">
      <w:pPr>
        <w:spacing w:after="0"/>
        <w:rPr>
          <w:sz w:val="24"/>
          <w:szCs w:val="24"/>
        </w:rPr>
      </w:pPr>
    </w:p>
    <w:p w14:paraId="02016B84" w14:textId="252116EB" w:rsidR="004D4200" w:rsidRDefault="00C47E91" w:rsidP="004D420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DIGITAL TRANSFORMATION LAB</w:t>
      </w:r>
    </w:p>
    <w:p w14:paraId="3E058B97" w14:textId="43A487CD" w:rsidR="004D4200" w:rsidRDefault="004D4200" w:rsidP="004D42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4679B5">
        <w:rPr>
          <w:sz w:val="24"/>
          <w:szCs w:val="24"/>
        </w:rPr>
        <w:t>trasformazione digitale è un processo</w:t>
      </w:r>
      <w:r w:rsidR="001B7AE4">
        <w:rPr>
          <w:sz w:val="24"/>
          <w:szCs w:val="24"/>
        </w:rPr>
        <w:t xml:space="preserve"> che investe l’economia, la società e le professioni.</w:t>
      </w:r>
    </w:p>
    <w:p w14:paraId="46E6A429" w14:textId="66759760" w:rsidR="001B7AE4" w:rsidRDefault="001B7AE4" w:rsidP="001B7A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tempi sono accelerati, </w:t>
      </w:r>
      <w:r w:rsidR="00B628E1">
        <w:rPr>
          <w:sz w:val="24"/>
          <w:szCs w:val="24"/>
        </w:rPr>
        <w:t>dettati</w:t>
      </w:r>
      <w:r>
        <w:rPr>
          <w:sz w:val="24"/>
          <w:szCs w:val="24"/>
        </w:rPr>
        <w:t xml:space="preserve"> dalla legge di Moore e oggi anche dalla Intelligenza Artificiale.</w:t>
      </w:r>
    </w:p>
    <w:p w14:paraId="7DBC3A8F" w14:textId="6C11F445" w:rsidR="001B7AE4" w:rsidRDefault="001B7AE4" w:rsidP="004D42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 turismo è stato già trasformato da diverse ondate di innovazione digitale: le prenotazioni On Line, i siti e portali web, Google Maps e Street </w:t>
      </w:r>
      <w:proofErr w:type="spellStart"/>
      <w:r>
        <w:rPr>
          <w:sz w:val="24"/>
          <w:szCs w:val="24"/>
        </w:rPr>
        <w:t>View</w:t>
      </w:r>
      <w:proofErr w:type="spellEnd"/>
      <w:r>
        <w:rPr>
          <w:sz w:val="24"/>
          <w:szCs w:val="24"/>
        </w:rPr>
        <w:t>, i social media.</w:t>
      </w:r>
    </w:p>
    <w:p w14:paraId="16DAC01C" w14:textId="0B8A7EF8" w:rsidR="001B7AE4" w:rsidRDefault="001B7AE4" w:rsidP="004D4200">
      <w:pPr>
        <w:spacing w:after="0"/>
        <w:rPr>
          <w:sz w:val="24"/>
          <w:szCs w:val="24"/>
        </w:rPr>
      </w:pPr>
      <w:r>
        <w:rPr>
          <w:sz w:val="24"/>
          <w:szCs w:val="24"/>
        </w:rPr>
        <w:t>Le professioni del futuro del turismo passano certamente attraverso la trasformazione digitale.</w:t>
      </w:r>
    </w:p>
    <w:p w14:paraId="270EFD37" w14:textId="23A1A6D8" w:rsidR="001B7AE4" w:rsidRPr="001A27CC" w:rsidRDefault="001B7AE4" w:rsidP="004D4200">
      <w:pPr>
        <w:spacing w:after="0"/>
        <w:rPr>
          <w:sz w:val="24"/>
          <w:szCs w:val="24"/>
        </w:rPr>
      </w:pPr>
      <w:r w:rsidRPr="001A27CC">
        <w:rPr>
          <w:sz w:val="24"/>
          <w:szCs w:val="24"/>
        </w:rPr>
        <w:t xml:space="preserve">DIGITAL TANSFORMATION </w:t>
      </w:r>
      <w:r w:rsidR="001A27CC" w:rsidRPr="001A27CC">
        <w:rPr>
          <w:sz w:val="24"/>
          <w:szCs w:val="24"/>
        </w:rPr>
        <w:t>LAB</w:t>
      </w:r>
      <w:r w:rsidRPr="001A27CC">
        <w:rPr>
          <w:sz w:val="24"/>
          <w:szCs w:val="24"/>
        </w:rPr>
        <w:t xml:space="preserve"> è un percorso virtuale introduttivo dedicato </w:t>
      </w:r>
      <w:proofErr w:type="gramStart"/>
      <w:r w:rsidRPr="001A27CC">
        <w:rPr>
          <w:sz w:val="24"/>
          <w:szCs w:val="24"/>
        </w:rPr>
        <w:t>ai mega trend</w:t>
      </w:r>
      <w:proofErr w:type="gramEnd"/>
      <w:r w:rsidRPr="001A27CC">
        <w:rPr>
          <w:sz w:val="24"/>
          <w:szCs w:val="24"/>
        </w:rPr>
        <w:t xml:space="preserve"> del digitale: intelligenza artificiale, realtà virtuale e aumentata, IOT, blockchain e in generale la trasformazione digitale del lavoro</w:t>
      </w:r>
    </w:p>
    <w:p w14:paraId="5012586B" w14:textId="07D1ECED" w:rsidR="00036C3F" w:rsidRDefault="00036C3F" w:rsidP="0055088C">
      <w:pPr>
        <w:spacing w:after="0"/>
        <w:rPr>
          <w:sz w:val="24"/>
          <w:szCs w:val="24"/>
        </w:rPr>
      </w:pPr>
    </w:p>
    <w:p w14:paraId="72120579" w14:textId="2FB3B19D" w:rsidR="00036C3F" w:rsidRPr="00940123" w:rsidRDefault="001A27CC" w:rsidP="00036C3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PROGETTA IL TUO FUTURO DA IMPRENDITORE</w:t>
      </w:r>
      <w:r w:rsidR="009713D8">
        <w:rPr>
          <w:b/>
          <w:bCs/>
          <w:sz w:val="24"/>
          <w:szCs w:val="24"/>
        </w:rPr>
        <w:t xml:space="preserve"> CON STARTUP GENERATOR</w:t>
      </w:r>
    </w:p>
    <w:p w14:paraId="148731B9" w14:textId="49448010" w:rsidR="004679B5" w:rsidRDefault="00036C3F" w:rsidP="00036C3F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4679B5">
        <w:rPr>
          <w:sz w:val="24"/>
          <w:szCs w:val="24"/>
        </w:rPr>
        <w:t xml:space="preserve">’imprenditorialità è </w:t>
      </w:r>
      <w:r w:rsidR="001B7AE4">
        <w:rPr>
          <w:sz w:val="24"/>
          <w:szCs w:val="24"/>
        </w:rPr>
        <w:t xml:space="preserve">un atteggiamento professionale </w:t>
      </w:r>
      <w:r w:rsidR="000E3D50">
        <w:rPr>
          <w:sz w:val="24"/>
          <w:szCs w:val="24"/>
        </w:rPr>
        <w:t xml:space="preserve">proiettato nel futuro </w:t>
      </w:r>
      <w:r w:rsidR="001B7AE4">
        <w:rPr>
          <w:sz w:val="24"/>
          <w:szCs w:val="24"/>
        </w:rPr>
        <w:t>che può essere favorito, attraverso specifici percorsi formativi.</w:t>
      </w:r>
      <w:r w:rsidR="00B779C2">
        <w:rPr>
          <w:sz w:val="24"/>
          <w:szCs w:val="24"/>
        </w:rPr>
        <w:t xml:space="preserve"> </w:t>
      </w:r>
      <w:r w:rsidR="001B7AE4">
        <w:rPr>
          <w:sz w:val="24"/>
          <w:szCs w:val="24"/>
        </w:rPr>
        <w:t xml:space="preserve">La creazione di Startup </w:t>
      </w:r>
      <w:r w:rsidR="000E3D50">
        <w:rPr>
          <w:sz w:val="24"/>
          <w:szCs w:val="24"/>
        </w:rPr>
        <w:t>è un processo complesso che sintetizza a livello individuale l’analisi delle tendenze del mercato e della tecnologia, la visione del futuro, la scelta dello scenario preferibile, lo sviluppo di un progetto imprenditoriale.</w:t>
      </w:r>
      <w:r w:rsidR="001A27CC">
        <w:rPr>
          <w:sz w:val="24"/>
          <w:szCs w:val="24"/>
        </w:rPr>
        <w:t xml:space="preserve">  </w:t>
      </w:r>
      <w:r w:rsidR="001A27CC" w:rsidRPr="001A27CC">
        <w:rPr>
          <w:sz w:val="24"/>
          <w:szCs w:val="24"/>
        </w:rPr>
        <w:t xml:space="preserve">Nel laboratorio </w:t>
      </w:r>
      <w:r w:rsidR="004679B5" w:rsidRPr="001A27CC">
        <w:rPr>
          <w:sz w:val="24"/>
          <w:szCs w:val="24"/>
        </w:rPr>
        <w:t xml:space="preserve">STARTUP GENERATOR grazie al supporto di una metodologia didattica finalizzata e all’Intelligenza Artificiale, gli studenti trovano idee e spunti per impostare i loro futuri progetti imprenditoriali (mission, assets, </w:t>
      </w:r>
      <w:proofErr w:type="spellStart"/>
      <w:r w:rsidR="004679B5" w:rsidRPr="001A27CC">
        <w:rPr>
          <w:sz w:val="24"/>
          <w:szCs w:val="24"/>
        </w:rPr>
        <w:t>economics</w:t>
      </w:r>
      <w:proofErr w:type="spellEnd"/>
      <w:r w:rsidR="004679B5" w:rsidRPr="001A27CC">
        <w:rPr>
          <w:sz w:val="24"/>
          <w:szCs w:val="24"/>
        </w:rPr>
        <w:t>…)</w:t>
      </w:r>
      <w:r w:rsidR="00332963" w:rsidRPr="001A27CC">
        <w:rPr>
          <w:sz w:val="24"/>
          <w:szCs w:val="24"/>
        </w:rPr>
        <w:t>, in particolare nell’ambito turistico</w:t>
      </w:r>
      <w:r w:rsidR="004679B5" w:rsidRPr="001A27CC">
        <w:rPr>
          <w:sz w:val="24"/>
          <w:szCs w:val="24"/>
        </w:rPr>
        <w:t>.</w:t>
      </w:r>
    </w:p>
    <w:p w14:paraId="365301F3" w14:textId="77777777" w:rsidR="00F34EF4" w:rsidRDefault="00F34EF4" w:rsidP="00036C3F">
      <w:pPr>
        <w:spacing w:after="0"/>
        <w:rPr>
          <w:sz w:val="24"/>
          <w:szCs w:val="24"/>
        </w:rPr>
      </w:pPr>
    </w:p>
    <w:p w14:paraId="34474CD4" w14:textId="4105A901" w:rsidR="00F868FC" w:rsidRDefault="009713D8" w:rsidP="00022325">
      <w:pPr>
        <w:spacing w:after="0"/>
      </w:pPr>
      <w:r>
        <w:rPr>
          <w:sz w:val="24"/>
          <w:szCs w:val="24"/>
        </w:rPr>
        <w:t xml:space="preserve">Per informazioni: </w:t>
      </w:r>
      <w:hyperlink r:id="rId5" w:history="1">
        <w:r w:rsidRPr="00BD5D76">
          <w:rPr>
            <w:rStyle w:val="Collegamentoipertestuale"/>
            <w:sz w:val="24"/>
            <w:szCs w:val="24"/>
          </w:rPr>
          <w:t>www.carraro-lab.com</w:t>
        </w:r>
      </w:hyperlink>
      <w:r>
        <w:rPr>
          <w:sz w:val="24"/>
          <w:szCs w:val="24"/>
        </w:rPr>
        <w:t xml:space="preserve"> </w:t>
      </w:r>
    </w:p>
    <w:sectPr w:rsidR="00F868FC" w:rsidSect="009722D9">
      <w:pgSz w:w="11906" w:h="16838"/>
      <w:pgMar w:top="96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7A36"/>
    <w:multiLevelType w:val="hybridMultilevel"/>
    <w:tmpl w:val="6B868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67997"/>
    <w:multiLevelType w:val="hybridMultilevel"/>
    <w:tmpl w:val="DC66F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F6372"/>
    <w:multiLevelType w:val="hybridMultilevel"/>
    <w:tmpl w:val="B9AED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93D6F"/>
    <w:multiLevelType w:val="hybridMultilevel"/>
    <w:tmpl w:val="F8521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375149">
    <w:abstractNumId w:val="0"/>
  </w:num>
  <w:num w:numId="2" w16cid:durableId="1410998705">
    <w:abstractNumId w:val="1"/>
  </w:num>
  <w:num w:numId="3" w16cid:durableId="1211501435">
    <w:abstractNumId w:val="3"/>
  </w:num>
  <w:num w:numId="4" w16cid:durableId="446579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FC"/>
    <w:rsid w:val="000153C8"/>
    <w:rsid w:val="00022325"/>
    <w:rsid w:val="000225E4"/>
    <w:rsid w:val="00036C3F"/>
    <w:rsid w:val="00052FBA"/>
    <w:rsid w:val="000A168A"/>
    <w:rsid w:val="000E3D50"/>
    <w:rsid w:val="00171700"/>
    <w:rsid w:val="001A27CC"/>
    <w:rsid w:val="001B33AF"/>
    <w:rsid w:val="001B7AE4"/>
    <w:rsid w:val="001F6EE0"/>
    <w:rsid w:val="00332963"/>
    <w:rsid w:val="003C57D2"/>
    <w:rsid w:val="003C7AAF"/>
    <w:rsid w:val="003D7E93"/>
    <w:rsid w:val="00455CDC"/>
    <w:rsid w:val="004679B5"/>
    <w:rsid w:val="004D4200"/>
    <w:rsid w:val="0050227D"/>
    <w:rsid w:val="00544F43"/>
    <w:rsid w:val="0055088C"/>
    <w:rsid w:val="0056635A"/>
    <w:rsid w:val="005F12D2"/>
    <w:rsid w:val="006749D4"/>
    <w:rsid w:val="006768F2"/>
    <w:rsid w:val="006F1F07"/>
    <w:rsid w:val="008020D7"/>
    <w:rsid w:val="00940123"/>
    <w:rsid w:val="00944C2B"/>
    <w:rsid w:val="009713D8"/>
    <w:rsid w:val="00971E41"/>
    <w:rsid w:val="009722D9"/>
    <w:rsid w:val="00A1223D"/>
    <w:rsid w:val="00B468B2"/>
    <w:rsid w:val="00B628E1"/>
    <w:rsid w:val="00B67847"/>
    <w:rsid w:val="00B779C2"/>
    <w:rsid w:val="00BA4A53"/>
    <w:rsid w:val="00BC3AE4"/>
    <w:rsid w:val="00C47E91"/>
    <w:rsid w:val="00CC7170"/>
    <w:rsid w:val="00DF3A0D"/>
    <w:rsid w:val="00E4372A"/>
    <w:rsid w:val="00F34EF4"/>
    <w:rsid w:val="00F660C5"/>
    <w:rsid w:val="00F8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5EC7"/>
  <w15:chartTrackingRefBased/>
  <w15:docId w15:val="{AADDFA3B-0AE4-4527-A784-241AF3A6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4C2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13D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1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raro-la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Carraro</dc:creator>
  <cp:keywords/>
  <dc:description/>
  <cp:lastModifiedBy>Comunicazione Leader</cp:lastModifiedBy>
  <cp:revision>4</cp:revision>
  <dcterms:created xsi:type="dcterms:W3CDTF">2024-03-04T16:06:00Z</dcterms:created>
  <dcterms:modified xsi:type="dcterms:W3CDTF">2024-03-04T18:27:00Z</dcterms:modified>
</cp:coreProperties>
</file>